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AFD5" w14:textId="2157CD70" w:rsidR="0027577A" w:rsidRDefault="00C00ACC" w:rsidP="00C00ACC">
      <w:pPr>
        <w:ind w:left="720" w:firstLine="720"/>
      </w:pPr>
      <w:r>
        <w:t xml:space="preserve"> </w:t>
      </w:r>
      <w:r w:rsidR="00A75CFE">
        <w:t xml:space="preserve">  </w:t>
      </w:r>
      <w:r>
        <w:t xml:space="preserve">  COUNCIL MEETING OF MARCH 7, 2022</w:t>
      </w:r>
    </w:p>
    <w:p w14:paraId="358DAC10" w14:textId="7409DC7A" w:rsidR="00C00ACC" w:rsidRDefault="00C00ACC" w:rsidP="00C00ACC">
      <w:pPr>
        <w:ind w:firstLine="720"/>
        <w:jc w:val="both"/>
      </w:pPr>
      <w:r>
        <w:t>The first regular March meeting of the Mannington City Council, with Mayor Lora Michael presiding, was held Monday, March 7, 2022 at 7:00 p.m. at city hall.  Council members attending were Kris Bates, John Craw, Ken Fletcher and Tim Fluharty.</w:t>
      </w:r>
    </w:p>
    <w:p w14:paraId="395C1D25" w14:textId="4D8C0404" w:rsidR="00C00ACC" w:rsidRDefault="00C00ACC" w:rsidP="00C00ACC">
      <w:pPr>
        <w:ind w:firstLine="720"/>
        <w:jc w:val="both"/>
      </w:pPr>
      <w:r>
        <w:t>The meeting began with the pledge of allegiance and a prayer by Rev Steve Rhodes.</w:t>
      </w:r>
    </w:p>
    <w:p w14:paraId="0F82E6EC" w14:textId="2075A75B" w:rsidR="00C00ACC" w:rsidRDefault="00C00ACC" w:rsidP="00C00ACC">
      <w:pPr>
        <w:ind w:firstLine="720"/>
        <w:jc w:val="both"/>
      </w:pPr>
      <w:r>
        <w:t>The minutes of the last regular meeting were reviewed.  Craw made the motion to approve the minutes as presented.  Bates seconded the motion and it carried.</w:t>
      </w:r>
    </w:p>
    <w:p w14:paraId="5CA22234" w14:textId="3CA7282D" w:rsidR="00C00ACC" w:rsidRDefault="00C00ACC" w:rsidP="00C00ACC">
      <w:pPr>
        <w:ind w:firstLine="720"/>
        <w:jc w:val="both"/>
      </w:pPr>
      <w:r>
        <w:t>Visitor Randal</w:t>
      </w:r>
      <w:r w:rsidR="00C06CDE">
        <w:t>l</w:t>
      </w:r>
      <w:r>
        <w:t xml:space="preserve"> Kocsis, representing the American Legion Mountaineer Boys State, asked for inclusion in this year’s Mead Fund budget to sponsor four boys.  Boys State will take place June 12-18 this year. Mayor Michael said council would take his request under consideration.</w:t>
      </w:r>
    </w:p>
    <w:p w14:paraId="427EE1BF" w14:textId="4F4198A3" w:rsidR="00C00ACC" w:rsidRDefault="00C00ACC" w:rsidP="00C00ACC">
      <w:pPr>
        <w:ind w:firstLine="720"/>
        <w:jc w:val="both"/>
      </w:pPr>
      <w:r>
        <w:t>City Clerk Michele Fluharty said several requests for the 2022-23 Mead Fund budget were received.  A work session was set for March 21 at 6:00 p.m. to review them.</w:t>
      </w:r>
    </w:p>
    <w:p w14:paraId="228984E7" w14:textId="750523FF" w:rsidR="00C00ACC" w:rsidRDefault="00C00ACC" w:rsidP="00C00ACC">
      <w:pPr>
        <w:ind w:firstLine="720"/>
        <w:jc w:val="both"/>
      </w:pPr>
      <w:r>
        <w:t>The first item of old business was the second and final reading of Ordinance #466 which abandons a portion of Rose Street.  Fletcher made the motion to read the heading only.  Fluharty seconded the motion and it carried.  Michael read the heading.  Fletcher made the motion to adopt Ordinance #466.  Craw seconded the motion and it carried.</w:t>
      </w:r>
    </w:p>
    <w:p w14:paraId="6142F63B" w14:textId="41167BE1" w:rsidR="005D46E1" w:rsidRDefault="005D46E1" w:rsidP="00C00ACC">
      <w:pPr>
        <w:ind w:firstLine="720"/>
        <w:jc w:val="both"/>
      </w:pPr>
      <w:r>
        <w:t xml:space="preserve">In new business, </w:t>
      </w:r>
      <w:r w:rsidR="00C06CDE">
        <w:t xml:space="preserve">the next item on the agenda was </w:t>
      </w:r>
      <w:r>
        <w:t>a quote from Core &amp; Main for a new meter reading wan</w:t>
      </w:r>
      <w:r w:rsidR="00C06CDE">
        <w:t>d</w:t>
      </w:r>
      <w:r>
        <w:t xml:space="preserve"> for $1,700.  Fluharty said the Neptune system was purchased from Core &amp; Main and the City has a maintenance contract with them.  This will be the first time the wand has been replaced.  Fletcher made the motion to purchase the wand.  Bates seconded the motion and all approved.</w:t>
      </w:r>
    </w:p>
    <w:p w14:paraId="1797D15E" w14:textId="5C98653E" w:rsidR="005D46E1" w:rsidRDefault="005D46E1" w:rsidP="00C00ACC">
      <w:pPr>
        <w:ind w:firstLine="720"/>
        <w:jc w:val="both"/>
      </w:pPr>
      <w:r>
        <w:t>The FY 2022-23 budgets were considered for the first time.  Craw made the motion to accept the budgets as presented.  Fletcher seconded the motion and it carried.</w:t>
      </w:r>
      <w:r w:rsidR="00C06CDE">
        <w:t xml:space="preserve">  </w:t>
      </w:r>
    </w:p>
    <w:p w14:paraId="5F9B6C1B" w14:textId="1D5A63FA" w:rsidR="005D46E1" w:rsidRDefault="005D46E1" w:rsidP="00C00ACC">
      <w:pPr>
        <w:ind w:firstLine="720"/>
        <w:jc w:val="both"/>
      </w:pPr>
      <w:bookmarkStart w:id="0" w:name="_GoBack"/>
      <w:bookmarkEnd w:id="0"/>
      <w:r>
        <w:lastRenderedPageBreak/>
        <w:t>A resolution declaring April as Fair Housing Month in Mannington was adopted in a motion by Craw, seconded by Fluharty and unanimously carried.  A copy of the resolution will be attached to these minutes.</w:t>
      </w:r>
    </w:p>
    <w:p w14:paraId="2FBA34B4" w14:textId="467F0990" w:rsidR="005D46E1" w:rsidRDefault="005D46E1" w:rsidP="00C00ACC">
      <w:pPr>
        <w:ind w:firstLine="720"/>
        <w:jc w:val="both"/>
      </w:pPr>
      <w:r>
        <w:t xml:space="preserve">Brandon Efaw was the high bidder on </w:t>
      </w:r>
      <w:r w:rsidR="00A75CFE">
        <w:t>the 2004</w:t>
      </w:r>
      <w:r>
        <w:t xml:space="preserve"> Mercury Marquis </w:t>
      </w:r>
      <w:r w:rsidR="00C06CDE">
        <w:t xml:space="preserve">at the auction </w:t>
      </w:r>
      <w:r>
        <w:t>held last Saturday.  His bid was $1,500.  Fletcher made the motion to accept Efaw’s bid.  Bates seconded the motion and it carried.  Craw voted no.</w:t>
      </w:r>
    </w:p>
    <w:p w14:paraId="2B624E24" w14:textId="0617554F" w:rsidR="005D46E1" w:rsidRDefault="005D46E1" w:rsidP="00C00ACC">
      <w:pPr>
        <w:ind w:firstLine="720"/>
        <w:jc w:val="both"/>
      </w:pPr>
      <w:r>
        <w:t xml:space="preserve">In department reports, Nice said two of his guys have been painting the downstairs of the city hall annex and </w:t>
      </w:r>
      <w:r w:rsidR="00A75CFE">
        <w:t xml:space="preserve">they still have 31 out </w:t>
      </w:r>
      <w:r w:rsidR="00C06CDE">
        <w:t xml:space="preserve">of </w:t>
      </w:r>
      <w:r w:rsidR="00A75CFE">
        <w:t>166 lead &amp; copper tests remaining to do.  They are also getting the mowers ready.</w:t>
      </w:r>
    </w:p>
    <w:p w14:paraId="36AF4A73" w14:textId="23B5F503" w:rsidR="00A75CFE" w:rsidRDefault="00A75CFE" w:rsidP="00C00ACC">
      <w:pPr>
        <w:ind w:firstLine="720"/>
        <w:jc w:val="both"/>
      </w:pPr>
      <w:r>
        <w:t>The city clerk read a letter asking that a dedication marker be placed in the flowerbed in Citizen</w:t>
      </w:r>
      <w:r w:rsidR="00C06CDE">
        <w:t>s</w:t>
      </w:r>
      <w:r>
        <w:t xml:space="preserve">’ Square between the downtown bridges in memory of Susan Starkey.  It was chosen because Susan worked each year planting flowers there and maintaining them through the spring &amp; summer and was a local businesswoman.  Mannington Matters will pay for the marker and Susan’s family, friends and employees of Mountaineer Florist will maintain the flower bed.  Bates said she was also approached about the idea.  Council all gave their okay. </w:t>
      </w:r>
    </w:p>
    <w:p w14:paraId="1685482A" w14:textId="35CAD84E" w:rsidR="00C06CDE" w:rsidRDefault="00C06CDE" w:rsidP="00C00ACC">
      <w:pPr>
        <w:ind w:firstLine="720"/>
        <w:jc w:val="both"/>
      </w:pPr>
      <w:r>
        <w:t xml:space="preserve">Fluharty also reported that they have receipted payment for sixty-six ATV permits for a total of $1,980.  </w:t>
      </w:r>
    </w:p>
    <w:p w14:paraId="0156AE4D" w14:textId="2FF990B2" w:rsidR="00A75CFE" w:rsidRDefault="00A75CFE" w:rsidP="00C00ACC">
      <w:pPr>
        <w:ind w:firstLine="720"/>
        <w:jc w:val="both"/>
      </w:pPr>
      <w:r>
        <w:t>The outstanding bills were reviewed.  Craw made the motion to pay the outstanding bills.  Fletcher seconded the motion and it carried.</w:t>
      </w:r>
    </w:p>
    <w:p w14:paraId="1430DAB4" w14:textId="20E7EF98" w:rsidR="00A75CFE" w:rsidRDefault="00A75CFE" w:rsidP="00C00ACC">
      <w:pPr>
        <w:ind w:firstLine="720"/>
        <w:jc w:val="both"/>
      </w:pPr>
      <w:r>
        <w:t>Fluharty made the motion to adjourn.  Craw seconded the motion and it carried.  The meeting adjourned at 7:30 p.m.</w:t>
      </w:r>
    </w:p>
    <w:p w14:paraId="75BD7B3E" w14:textId="77777777" w:rsidR="00C00ACC" w:rsidRDefault="00C00ACC"/>
    <w:sectPr w:rsidR="00C0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CC"/>
    <w:rsid w:val="0027577A"/>
    <w:rsid w:val="005D46E1"/>
    <w:rsid w:val="005F0C90"/>
    <w:rsid w:val="00A75CFE"/>
    <w:rsid w:val="00C00ACC"/>
    <w:rsid w:val="00C06CDE"/>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CECA"/>
  <w15:chartTrackingRefBased/>
  <w15:docId w15:val="{9A5C827E-AB3C-4CFD-892B-4A6015F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E5FF-50AB-4841-A78A-CB3F108E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2022-03-16T19:52:00Z</cp:lastPrinted>
  <dcterms:created xsi:type="dcterms:W3CDTF">2022-03-16T19:16:00Z</dcterms:created>
  <dcterms:modified xsi:type="dcterms:W3CDTF">2022-03-16T19:58:00Z</dcterms:modified>
</cp:coreProperties>
</file>